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5D2189C1"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1E4468">
        <w:rPr>
          <w:rFonts w:ascii="Open Sans" w:hAnsi="Open Sans" w:cs="Open Sans"/>
          <w:b/>
          <w:bCs/>
          <w:color w:val="833C0B" w:themeColor="accent2" w:themeShade="80"/>
          <w:sz w:val="28"/>
          <w:szCs w:val="28"/>
        </w:rPr>
        <w:t xml:space="preserve">Wednesday </w:t>
      </w:r>
      <w:r w:rsidR="00F7450B">
        <w:rPr>
          <w:rFonts w:ascii="Open Sans" w:hAnsi="Open Sans" w:cs="Open Sans"/>
          <w:b/>
          <w:bCs/>
          <w:color w:val="833C0B" w:themeColor="accent2" w:themeShade="80"/>
          <w:sz w:val="28"/>
          <w:szCs w:val="28"/>
        </w:rPr>
        <w:t>18</w:t>
      </w:r>
      <w:r w:rsidR="00F7450B" w:rsidRPr="00F7450B">
        <w:rPr>
          <w:rFonts w:ascii="Open Sans" w:hAnsi="Open Sans" w:cs="Open Sans"/>
          <w:b/>
          <w:bCs/>
          <w:color w:val="833C0B" w:themeColor="accent2" w:themeShade="80"/>
          <w:sz w:val="28"/>
          <w:szCs w:val="28"/>
          <w:vertAlign w:val="superscript"/>
        </w:rPr>
        <w:t>th</w:t>
      </w:r>
      <w:r w:rsidR="00F7450B">
        <w:rPr>
          <w:rFonts w:ascii="Open Sans" w:hAnsi="Open Sans" w:cs="Open Sans"/>
          <w:b/>
          <w:bCs/>
          <w:color w:val="833C0B" w:themeColor="accent2" w:themeShade="80"/>
          <w:sz w:val="28"/>
          <w:szCs w:val="28"/>
        </w:rPr>
        <w:t xml:space="preserve"> February</w:t>
      </w:r>
      <w:r w:rsidR="001E4468">
        <w:rPr>
          <w:rFonts w:ascii="Open Sans" w:hAnsi="Open Sans" w:cs="Open Sans"/>
          <w:b/>
          <w:bCs/>
          <w:color w:val="833C0B" w:themeColor="accent2" w:themeShade="80"/>
          <w:sz w:val="28"/>
          <w:szCs w:val="28"/>
        </w:rPr>
        <w:t xml:space="preserve"> </w:t>
      </w:r>
      <w:r w:rsidR="00166C0E">
        <w:rPr>
          <w:rFonts w:ascii="Open Sans" w:hAnsi="Open Sans" w:cs="Open Sans"/>
          <w:b/>
          <w:bCs/>
          <w:color w:val="833C0B" w:themeColor="accent2" w:themeShade="80"/>
          <w:sz w:val="28"/>
          <w:szCs w:val="28"/>
        </w:rPr>
        <w:t>202</w:t>
      </w:r>
      <w:r w:rsidR="001E4468">
        <w:rPr>
          <w:rFonts w:ascii="Open Sans" w:hAnsi="Open Sans" w:cs="Open Sans"/>
          <w:b/>
          <w:bCs/>
          <w:color w:val="833C0B" w:themeColor="accent2" w:themeShade="80"/>
          <w:sz w:val="28"/>
          <w:szCs w:val="28"/>
        </w:rPr>
        <w:t>6</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63684803" w:rsidR="00893663" w:rsidRPr="00893663" w:rsidRDefault="00E555AB" w:rsidP="00CC0630">
      <w:pPr>
        <w:shd w:val="clear" w:color="auto" w:fill="FFFFFF"/>
        <w:ind w:left="426" w:hanging="66"/>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2E61FEE6"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w:t>
      </w:r>
      <w:r w:rsidR="00CC0630">
        <w:rPr>
          <w:rFonts w:ascii="Open Sans" w:hAnsi="Open Sans" w:cs="Open Sans"/>
          <w:sz w:val="20"/>
          <w:szCs w:val="20"/>
        </w:rPr>
        <w:t xml:space="preserve">November 2025 </w:t>
      </w:r>
      <w:r w:rsidRPr="00893663">
        <w:rPr>
          <w:rFonts w:ascii="Open Sans" w:hAnsi="Open Sans" w:cs="Open Sans"/>
          <w:sz w:val="20"/>
          <w:szCs w:val="20"/>
        </w:rPr>
        <w:t xml:space="preserve">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39BF668A" w14:textId="1710C857" w:rsidR="00E555AB" w:rsidRPr="00E555AB" w:rsidRDefault="00E555AB" w:rsidP="00E555AB">
      <w:pPr>
        <w:shd w:val="clear" w:color="auto" w:fill="FFFFFF"/>
        <w:tabs>
          <w:tab w:val="left" w:pos="426"/>
          <w:tab w:val="left" w:pos="993"/>
        </w:tabs>
        <w:rPr>
          <w:rFonts w:ascii="Open Sans" w:hAnsi="Open Sans" w:cs="Open Sans"/>
          <w:color w:val="FFC000" w:themeColor="accent4"/>
          <w:sz w:val="20"/>
          <w:szCs w:val="20"/>
        </w:rPr>
      </w:pPr>
      <w:r>
        <w:rPr>
          <w:rFonts w:cs="Open Sans"/>
          <w:sz w:val="20"/>
          <w:szCs w:val="20"/>
        </w:rPr>
        <w:tab/>
      </w:r>
      <w:r w:rsidRPr="00E555AB">
        <w:rPr>
          <w:rFonts w:ascii="Open Sans" w:hAnsi="Open Sans" w:cs="Open Sans"/>
          <w:sz w:val="20"/>
          <w:szCs w:val="20"/>
        </w:rPr>
        <w:t xml:space="preserve">Community </w:t>
      </w:r>
      <w:proofErr w:type="spellStart"/>
      <w:r w:rsidRPr="00E555AB">
        <w:rPr>
          <w:rFonts w:ascii="Open Sans" w:hAnsi="Open Sans" w:cs="Open Sans"/>
          <w:sz w:val="20"/>
          <w:szCs w:val="20"/>
        </w:rPr>
        <w:t>Speedwatch</w:t>
      </w:r>
      <w:proofErr w:type="spellEnd"/>
      <w:r w:rsidRPr="00E555AB">
        <w:rPr>
          <w:rFonts w:ascii="Open Sans" w:hAnsi="Open Sans" w:cs="Open Sans"/>
          <w:sz w:val="20"/>
          <w:szCs w:val="20"/>
        </w:rPr>
        <w:t xml:space="preserve"> – </w:t>
      </w:r>
      <w:r w:rsidRPr="00E555AB">
        <w:rPr>
          <w:rFonts w:ascii="Open Sans" w:hAnsi="Open Sans" w:cs="Open Sans"/>
          <w:color w:val="00B0F0"/>
          <w:sz w:val="20"/>
          <w:szCs w:val="20"/>
        </w:rPr>
        <w:t xml:space="preserve">Cllr Fowler update. </w:t>
      </w:r>
    </w:p>
    <w:p w14:paraId="12972ECC" w14:textId="1C6C32D6"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sz w:val="20"/>
          <w:szCs w:val="20"/>
        </w:rPr>
        <w:tab/>
        <w:t xml:space="preserve">Play equipment  - </w:t>
      </w:r>
      <w:r w:rsidR="00F7450B">
        <w:rPr>
          <w:rFonts w:ascii="Open Sans" w:hAnsi="Open Sans" w:cs="Open Sans"/>
          <w:color w:val="00B0F0"/>
          <w:sz w:val="20"/>
          <w:szCs w:val="20"/>
        </w:rPr>
        <w:t>March installation</w:t>
      </w:r>
    </w:p>
    <w:p w14:paraId="60D35478" w14:textId="4E6CC407"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color w:val="00B0F0"/>
          <w:sz w:val="20"/>
          <w:szCs w:val="20"/>
        </w:rPr>
        <w:t xml:space="preserve"> </w:t>
      </w:r>
      <w:r w:rsidRPr="00E555AB">
        <w:rPr>
          <w:rFonts w:ascii="Open Sans" w:hAnsi="Open Sans" w:cs="Open Sans"/>
          <w:color w:val="00B0F0"/>
          <w:sz w:val="20"/>
          <w:szCs w:val="20"/>
        </w:rPr>
        <w:tab/>
      </w:r>
      <w:r w:rsidRPr="00E555AB">
        <w:rPr>
          <w:rFonts w:ascii="Open Sans" w:hAnsi="Open Sans" w:cs="Open Sans"/>
          <w:sz w:val="20"/>
          <w:szCs w:val="20"/>
        </w:rPr>
        <w:t>Banking admin update –</w:t>
      </w:r>
      <w:r w:rsidR="00CC0630">
        <w:rPr>
          <w:rFonts w:ascii="Open Sans" w:hAnsi="Open Sans" w:cs="Open Sans"/>
          <w:sz w:val="20"/>
          <w:szCs w:val="20"/>
        </w:rPr>
        <w:t xml:space="preserve"> </w:t>
      </w:r>
      <w:r w:rsidR="00F7450B">
        <w:rPr>
          <w:rFonts w:ascii="Open Sans" w:hAnsi="Open Sans" w:cs="Open Sans"/>
          <w:color w:val="00B0F0"/>
          <w:sz w:val="20"/>
          <w:szCs w:val="20"/>
        </w:rPr>
        <w:t>sent (update from Cllr Cook)</w:t>
      </w:r>
    </w:p>
    <w:p w14:paraId="265C7023" w14:textId="4C3D9685" w:rsidR="00E555AB" w:rsidRPr="00E555AB" w:rsidRDefault="00E555AB" w:rsidP="00E555AB">
      <w:pPr>
        <w:shd w:val="clear" w:color="auto" w:fill="FFFFFF"/>
        <w:tabs>
          <w:tab w:val="left" w:pos="426"/>
          <w:tab w:val="left" w:pos="993"/>
        </w:tabs>
        <w:rPr>
          <w:rFonts w:ascii="Open Sans" w:hAnsi="Open Sans" w:cs="Open Sans"/>
          <w:sz w:val="20"/>
          <w:szCs w:val="20"/>
        </w:rPr>
      </w:pPr>
      <w:r w:rsidRPr="00E555AB">
        <w:rPr>
          <w:rFonts w:ascii="Open Sans" w:hAnsi="Open Sans" w:cs="Open Sans"/>
          <w:sz w:val="20"/>
          <w:szCs w:val="20"/>
        </w:rPr>
        <w:tab/>
        <w:t xml:space="preserve">Bridleway Sign Church St 80052 – </w:t>
      </w:r>
      <w:r w:rsidRPr="00E555AB">
        <w:rPr>
          <w:rFonts w:ascii="Open Sans" w:hAnsi="Open Sans" w:cs="Open Sans"/>
          <w:color w:val="00B0F0"/>
          <w:sz w:val="20"/>
          <w:szCs w:val="20"/>
        </w:rPr>
        <w:t>No update online (medium priority)</w:t>
      </w:r>
    </w:p>
    <w:p w14:paraId="4346C1CF" w14:textId="64D1B22C" w:rsidR="00E555AB" w:rsidRPr="00E555AB" w:rsidRDefault="00E555AB" w:rsidP="00E555AB">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Grit Bin and shovel – </w:t>
      </w:r>
      <w:r w:rsidR="001E4468">
        <w:rPr>
          <w:rFonts w:ascii="Open Sans" w:hAnsi="Open Sans" w:cs="Open Sans"/>
          <w:color w:val="00B0F0"/>
          <w:sz w:val="20"/>
          <w:szCs w:val="20"/>
        </w:rPr>
        <w:t>Complete</w:t>
      </w:r>
    </w:p>
    <w:p w14:paraId="0C860CE7" w14:textId="4BE53F2B"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Dropped kerb –</w:t>
      </w:r>
      <w:r w:rsidRPr="00E555AB">
        <w:rPr>
          <w:rFonts w:ascii="Open Sans" w:hAnsi="Open Sans" w:cs="Open Sans"/>
          <w:color w:val="FFC000" w:themeColor="accent4"/>
          <w:sz w:val="20"/>
          <w:szCs w:val="20"/>
        </w:rPr>
        <w:t xml:space="preserve">.  </w:t>
      </w:r>
      <w:r w:rsidRPr="00E555AB">
        <w:rPr>
          <w:rFonts w:ascii="Open Sans" w:hAnsi="Open Sans" w:cs="Open Sans"/>
          <w:color w:val="00B0F0"/>
          <w:sz w:val="20"/>
          <w:szCs w:val="20"/>
        </w:rPr>
        <w:t xml:space="preserve">Clerk reminder to check in with highways in 3 months re progress. </w:t>
      </w:r>
    </w:p>
    <w:p w14:paraId="23041F6F" w14:textId="71A25450" w:rsidR="00E555AB" w:rsidRDefault="00E555AB" w:rsidP="00F7450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w:t>
      </w:r>
      <w:r>
        <w:rPr>
          <w:rFonts w:ascii="Open Sans" w:hAnsi="Open Sans" w:cs="Open Sans"/>
          <w:sz w:val="20"/>
          <w:szCs w:val="20"/>
        </w:rPr>
        <w:t>Traffic –</w:t>
      </w:r>
      <w:r>
        <w:rPr>
          <w:rFonts w:ascii="Open Sans" w:hAnsi="Open Sans" w:cs="Open Sans"/>
          <w:color w:val="00B0F0"/>
          <w:sz w:val="20"/>
          <w:szCs w:val="20"/>
        </w:rPr>
        <w:t xml:space="preserve"> </w:t>
      </w:r>
      <w:r w:rsidR="00CC0630">
        <w:rPr>
          <w:rFonts w:ascii="Open Sans" w:hAnsi="Open Sans" w:cs="Open Sans"/>
          <w:color w:val="00B0F0"/>
          <w:sz w:val="20"/>
          <w:szCs w:val="20"/>
        </w:rPr>
        <w:t>ASW on Hold. Traffic</w:t>
      </w:r>
      <w:r w:rsidR="001E4468">
        <w:rPr>
          <w:rFonts w:ascii="Open Sans" w:hAnsi="Open Sans" w:cs="Open Sans"/>
          <w:color w:val="00B0F0"/>
          <w:sz w:val="20"/>
          <w:szCs w:val="20"/>
        </w:rPr>
        <w:t xml:space="preserve"> advised siting information </w:t>
      </w:r>
    </w:p>
    <w:p w14:paraId="630AD9A5" w14:textId="5B9B65F4" w:rsidR="00E555AB"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Somerset Councillors attendance – </w:t>
      </w:r>
      <w:r w:rsidR="001E4468">
        <w:rPr>
          <w:rFonts w:ascii="Open Sans" w:hAnsi="Open Sans" w:cs="Open Sans"/>
          <w:color w:val="00B0F0"/>
          <w:sz w:val="20"/>
          <w:szCs w:val="20"/>
        </w:rPr>
        <w:t xml:space="preserve">Advised of new date </w:t>
      </w:r>
    </w:p>
    <w:p w14:paraId="3BB481CF" w14:textId="04B4B13B"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Street Light at Bus Stop –</w:t>
      </w:r>
      <w:r>
        <w:rPr>
          <w:rFonts w:ascii="Open Sans" w:hAnsi="Open Sans" w:cs="Open Sans"/>
          <w:color w:val="00B0F0"/>
          <w:sz w:val="20"/>
          <w:szCs w:val="20"/>
        </w:rPr>
        <w:t xml:space="preserve"> Reported </w:t>
      </w:r>
      <w:r w:rsidR="00CA4FC5">
        <w:rPr>
          <w:rFonts w:ascii="Open Sans" w:hAnsi="Open Sans" w:cs="Open Sans"/>
          <w:color w:val="00B0F0"/>
          <w:sz w:val="20"/>
          <w:szCs w:val="20"/>
        </w:rPr>
        <w:t xml:space="preserve">- </w:t>
      </w:r>
      <w:r>
        <w:rPr>
          <w:rFonts w:ascii="Open Sans" w:hAnsi="Open Sans" w:cs="Open Sans"/>
          <w:color w:val="00B0F0"/>
          <w:sz w:val="20"/>
          <w:szCs w:val="20"/>
        </w:rPr>
        <w:t>item number 857509</w:t>
      </w:r>
    </w:p>
    <w:p w14:paraId="2F280912" w14:textId="5A805D79"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color w:val="00B0F0"/>
          <w:sz w:val="20"/>
          <w:szCs w:val="20"/>
        </w:rPr>
        <w:t xml:space="preserve"> </w:t>
      </w:r>
      <w:r w:rsidRPr="00CC0630">
        <w:rPr>
          <w:rFonts w:ascii="Open Sans" w:hAnsi="Open Sans" w:cs="Open Sans"/>
          <w:color w:val="000000" w:themeColor="text1"/>
          <w:sz w:val="20"/>
          <w:szCs w:val="20"/>
        </w:rPr>
        <w:t xml:space="preserve">Website – </w:t>
      </w:r>
      <w:r>
        <w:rPr>
          <w:rFonts w:ascii="Open Sans" w:hAnsi="Open Sans" w:cs="Open Sans"/>
          <w:color w:val="00B0F0"/>
          <w:sz w:val="20"/>
          <w:szCs w:val="20"/>
        </w:rPr>
        <w:t xml:space="preserve">Update from Clerk </w:t>
      </w:r>
      <w:r w:rsidR="00F7450B">
        <w:rPr>
          <w:rFonts w:ascii="Open Sans" w:hAnsi="Open Sans" w:cs="Open Sans"/>
          <w:color w:val="00B0F0"/>
          <w:sz w:val="20"/>
          <w:szCs w:val="20"/>
        </w:rPr>
        <w:t xml:space="preserve">including quotations </w:t>
      </w:r>
    </w:p>
    <w:p w14:paraId="272F5425" w14:textId="7B8985E8" w:rsidR="00CC0630" w:rsidRDefault="00DB5E4E" w:rsidP="00893663">
      <w:pPr>
        <w:shd w:val="clear" w:color="auto" w:fill="FFFFFF"/>
        <w:ind w:left="567" w:hanging="207"/>
        <w:rPr>
          <w:rFonts w:ascii="Open Sans" w:hAnsi="Open Sans" w:cs="Open Sans"/>
          <w:color w:val="00B0F0"/>
          <w:sz w:val="20"/>
          <w:szCs w:val="20"/>
        </w:rPr>
      </w:pPr>
      <w:r>
        <w:rPr>
          <w:rFonts w:ascii="Open Sans" w:hAnsi="Open Sans" w:cs="Open Sans"/>
          <w:color w:val="000000" w:themeColor="text1"/>
          <w:sz w:val="20"/>
          <w:szCs w:val="20"/>
        </w:rPr>
        <w:t xml:space="preserve"> </w:t>
      </w:r>
      <w:r w:rsidR="00CC0630">
        <w:rPr>
          <w:rFonts w:ascii="Open Sans" w:hAnsi="Open Sans" w:cs="Open Sans"/>
          <w:color w:val="000000" w:themeColor="text1"/>
          <w:sz w:val="20"/>
          <w:szCs w:val="20"/>
        </w:rPr>
        <w:t>Defibrillator –</w:t>
      </w:r>
      <w:r w:rsidR="00CC0630">
        <w:rPr>
          <w:rFonts w:ascii="Open Sans" w:hAnsi="Open Sans" w:cs="Open Sans"/>
          <w:color w:val="00B0F0"/>
          <w:sz w:val="20"/>
          <w:szCs w:val="20"/>
        </w:rPr>
        <w:t xml:space="preserve"> </w:t>
      </w:r>
      <w:r w:rsidR="001E4468">
        <w:rPr>
          <w:rFonts w:ascii="Open Sans" w:hAnsi="Open Sans" w:cs="Open Sans"/>
          <w:color w:val="00B0F0"/>
          <w:sz w:val="20"/>
          <w:szCs w:val="20"/>
        </w:rPr>
        <w:t xml:space="preserve">Packs run out February – no stock currently </w:t>
      </w:r>
    </w:p>
    <w:p w14:paraId="322738ED" w14:textId="74DD8774" w:rsidR="00CC0630" w:rsidRDefault="00DB5E4E"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Grants – </w:t>
      </w:r>
      <w:r w:rsidR="00F7450B">
        <w:rPr>
          <w:rFonts w:ascii="Open Sans" w:hAnsi="Open Sans" w:cs="Open Sans"/>
          <w:color w:val="00B0F0"/>
          <w:sz w:val="20"/>
          <w:szCs w:val="20"/>
        </w:rPr>
        <w:t xml:space="preserve">No further requests – thanks received from Church and Village Hall </w:t>
      </w:r>
    </w:p>
    <w:p w14:paraId="48C0DC2F" w14:textId="3E7CAC5B" w:rsidR="00105BC3" w:rsidRDefault="00105BC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Cycle Path – Codes for emergency services – </w:t>
      </w:r>
      <w:r w:rsidR="000E09AD">
        <w:rPr>
          <w:rFonts w:ascii="Open Sans" w:hAnsi="Open Sans" w:cs="Open Sans"/>
          <w:color w:val="00B0F0"/>
          <w:sz w:val="20"/>
          <w:szCs w:val="20"/>
        </w:rPr>
        <w:t xml:space="preserve">Email to Sustrans (walk wheel cycle trust) </w:t>
      </w:r>
    </w:p>
    <w:p w14:paraId="004C84DB" w14:textId="77777777" w:rsidR="00DB5E4E" w:rsidRPr="00DB5E4E" w:rsidRDefault="00DB5E4E" w:rsidP="00893663">
      <w:pPr>
        <w:shd w:val="clear" w:color="auto" w:fill="FFFFFF"/>
        <w:ind w:left="567" w:hanging="207"/>
        <w:rPr>
          <w:rFonts w:ascii="Open Sans" w:hAnsi="Open Sans" w:cs="Open Sans"/>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31CE4108" w14:textId="3CDE3A0B" w:rsidR="00DB5E4E" w:rsidRDefault="00DB5E4E" w:rsidP="00893663">
      <w:pPr>
        <w:pStyle w:val="ListParagraph"/>
        <w:ind w:left="426"/>
        <w:rPr>
          <w:rFonts w:ascii="Open Sans" w:hAnsi="Open Sans" w:cs="Open Sans"/>
          <w:sz w:val="20"/>
          <w:szCs w:val="20"/>
        </w:rPr>
      </w:pPr>
      <w:r>
        <w:rPr>
          <w:rFonts w:ascii="Open Sans" w:hAnsi="Open Sans" w:cs="Open Sans"/>
          <w:sz w:val="20"/>
          <w:szCs w:val="20"/>
        </w:rPr>
        <w:t xml:space="preserve">Clerk Salary – Cllr Ham </w:t>
      </w:r>
      <w:r w:rsidR="00F7450B">
        <w:rPr>
          <w:rFonts w:ascii="Open Sans" w:hAnsi="Open Sans" w:cs="Open Sans"/>
          <w:sz w:val="20"/>
          <w:szCs w:val="20"/>
        </w:rPr>
        <w:t>details supplied</w:t>
      </w:r>
    </w:p>
    <w:p w14:paraId="66BF6BEF" w14:textId="182EC906" w:rsidR="00AD09F5" w:rsidRDefault="00AD09F5" w:rsidP="00893663">
      <w:pPr>
        <w:pStyle w:val="ListParagraph"/>
        <w:ind w:left="426"/>
        <w:rPr>
          <w:rFonts w:ascii="Open Sans" w:hAnsi="Open Sans" w:cs="Open Sans"/>
          <w:sz w:val="20"/>
          <w:szCs w:val="20"/>
        </w:rPr>
      </w:pPr>
      <w:r>
        <w:rPr>
          <w:rFonts w:ascii="Open Sans" w:hAnsi="Open Sans" w:cs="Open Sans"/>
          <w:sz w:val="20"/>
          <w:szCs w:val="20"/>
        </w:rPr>
        <w:t>Passing of District Councillor Tony Robbins</w:t>
      </w:r>
    </w:p>
    <w:p w14:paraId="24425E7B" w14:textId="7A57F7D8" w:rsidR="000E09AD" w:rsidRDefault="000E09AD" w:rsidP="00893663">
      <w:pPr>
        <w:pStyle w:val="ListParagraph"/>
        <w:ind w:left="426"/>
        <w:rPr>
          <w:rFonts w:ascii="Open Sans" w:hAnsi="Open Sans" w:cs="Open Sans"/>
          <w:sz w:val="20"/>
          <w:szCs w:val="20"/>
        </w:rPr>
      </w:pPr>
      <w:r>
        <w:rPr>
          <w:rFonts w:ascii="Open Sans" w:hAnsi="Open Sans" w:cs="Open Sans"/>
          <w:sz w:val="20"/>
          <w:szCs w:val="20"/>
        </w:rPr>
        <w:t xml:space="preserve">Dirt bikes on cycle path </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p w14:paraId="3E90FE35" w14:textId="77777777" w:rsidR="00CA4FC5" w:rsidRDefault="00CA4FC5" w:rsidP="00CA4FC5">
      <w:pPr>
        <w:ind w:left="851"/>
        <w:rPr>
          <w:rFonts w:ascii="Open Sans" w:hAnsi="Open Sans" w:cs="Open Sans"/>
          <w:sz w:val="20"/>
          <w:szCs w:val="20"/>
        </w:rPr>
      </w:pPr>
    </w:p>
    <w:tbl>
      <w:tblPr>
        <w:tblpPr w:leftFromText="180" w:rightFromText="180" w:vertAnchor="text" w:horzAnchor="margin" w:tblpXSpec="right" w:tblpY="-6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CA4FC5" w:rsidRPr="00893663" w14:paraId="0807319E"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hideMark/>
          </w:tcPr>
          <w:p w14:paraId="7B06CD23" w14:textId="77777777" w:rsidR="00CA4FC5" w:rsidRPr="00893663" w:rsidRDefault="00CA4FC5" w:rsidP="00CA4FC5">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4EF8BEBC" w14:textId="77777777" w:rsidR="00CA4FC5" w:rsidRPr="00893663" w:rsidRDefault="00CA4FC5" w:rsidP="00CA4FC5">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37BA186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947D72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5416C16C"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Net</w:t>
            </w:r>
          </w:p>
        </w:tc>
      </w:tr>
      <w:tr w:rsidR="00CA4FC5" w:rsidRPr="00893663" w14:paraId="39CFC7E3"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170724A9"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08162BF5"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55A11132"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1F1D980A" w14:textId="77777777" w:rsidR="00CA4FC5" w:rsidRPr="00893663"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5E6830"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r>
      <w:tr w:rsidR="00CA4FC5" w:rsidRPr="00893663" w14:paraId="73A592E7"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7334301F"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Village Hall</w:t>
            </w:r>
          </w:p>
        </w:tc>
        <w:tc>
          <w:tcPr>
            <w:tcW w:w="3544" w:type="dxa"/>
            <w:tcBorders>
              <w:top w:val="single" w:sz="4" w:space="0" w:color="auto"/>
              <w:left w:val="single" w:sz="4" w:space="0" w:color="auto"/>
              <w:bottom w:val="single" w:sz="4" w:space="0" w:color="auto"/>
              <w:right w:val="single" w:sz="4" w:space="0" w:color="auto"/>
            </w:tcBorders>
          </w:tcPr>
          <w:p w14:paraId="3426FB3D"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Hire Charge</w:t>
            </w:r>
          </w:p>
        </w:tc>
        <w:tc>
          <w:tcPr>
            <w:tcW w:w="1559" w:type="dxa"/>
            <w:tcBorders>
              <w:top w:val="single" w:sz="4" w:space="0" w:color="auto"/>
              <w:left w:val="single" w:sz="4" w:space="0" w:color="auto"/>
              <w:bottom w:val="single" w:sz="4" w:space="0" w:color="auto"/>
              <w:right w:val="single" w:sz="4" w:space="0" w:color="auto"/>
            </w:tcBorders>
          </w:tcPr>
          <w:p w14:paraId="5681353E"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35E45C72" w14:textId="77777777" w:rsidR="00CA4FC5"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BB61DA"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r>
      <w:tr w:rsidR="00CA4FC5" w:rsidRPr="00893663" w14:paraId="3F6E79B6"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3201964A"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01EF5DCB" w14:textId="19EB459D" w:rsidR="00CA4FC5" w:rsidRPr="00893663" w:rsidRDefault="00CA4FC5" w:rsidP="00CA4FC5">
            <w:pPr>
              <w:widowControl w:val="0"/>
              <w:rPr>
                <w:rFonts w:ascii="Open Sans" w:hAnsi="Open Sans" w:cs="Open Sans"/>
                <w:sz w:val="20"/>
                <w:szCs w:val="20"/>
              </w:rPr>
            </w:pPr>
            <w:r>
              <w:rPr>
                <w:rFonts w:ascii="Open Sans" w:hAnsi="Open Sans" w:cs="Open Sans"/>
                <w:sz w:val="20"/>
                <w:szCs w:val="20"/>
              </w:rPr>
              <w:t xml:space="preserve">Grasscutting </w:t>
            </w:r>
            <w:proofErr w:type="spellStart"/>
            <w:r>
              <w:rPr>
                <w:rFonts w:ascii="Open Sans" w:hAnsi="Open Sans" w:cs="Open Sans"/>
                <w:sz w:val="20"/>
                <w:szCs w:val="20"/>
              </w:rPr>
              <w:t>Inv</w:t>
            </w:r>
            <w:proofErr w:type="spellEnd"/>
            <w:r>
              <w:rPr>
                <w:rFonts w:ascii="Open Sans" w:hAnsi="Open Sans" w:cs="Open Sans"/>
                <w:sz w:val="20"/>
                <w:szCs w:val="20"/>
              </w:rPr>
              <w:t xml:space="preserve"> 12</w:t>
            </w:r>
            <w:r w:rsidR="00DB5E4E">
              <w:rPr>
                <w:rFonts w:ascii="Open Sans" w:hAnsi="Open Sans" w:cs="Open Sans"/>
                <w:sz w:val="20"/>
                <w:szCs w:val="20"/>
              </w:rPr>
              <w:t>85</w:t>
            </w:r>
          </w:p>
        </w:tc>
        <w:tc>
          <w:tcPr>
            <w:tcW w:w="1559" w:type="dxa"/>
            <w:tcBorders>
              <w:top w:val="single" w:sz="4" w:space="0" w:color="auto"/>
              <w:left w:val="single" w:sz="4" w:space="0" w:color="auto"/>
              <w:bottom w:val="single" w:sz="4" w:space="0" w:color="auto"/>
              <w:right w:val="single" w:sz="4" w:space="0" w:color="auto"/>
            </w:tcBorders>
          </w:tcPr>
          <w:p w14:paraId="56EDDE1B"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7E6E95D6"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73773663"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198.33</w:t>
            </w:r>
          </w:p>
        </w:tc>
      </w:tr>
      <w:tr w:rsidR="00DB5E4E" w:rsidRPr="00893663" w14:paraId="630FF038"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063ACDB4" w14:textId="2ED8955B" w:rsidR="00DB5E4E" w:rsidRDefault="00DB5E4E" w:rsidP="00CA4FC5">
            <w:pPr>
              <w:widowControl w:val="0"/>
              <w:rPr>
                <w:rFonts w:ascii="Open Sans" w:hAnsi="Open Sans" w:cs="Open Sans"/>
                <w:sz w:val="20"/>
                <w:szCs w:val="20"/>
              </w:rPr>
            </w:pPr>
            <w:r>
              <w:rPr>
                <w:rFonts w:ascii="Open Sans" w:hAnsi="Open Sans" w:cs="Open Sans"/>
                <w:sz w:val="20"/>
                <w:szCs w:val="20"/>
              </w:rPr>
              <w:t>SSE</w:t>
            </w:r>
          </w:p>
        </w:tc>
        <w:tc>
          <w:tcPr>
            <w:tcW w:w="3544" w:type="dxa"/>
            <w:tcBorders>
              <w:top w:val="single" w:sz="4" w:space="0" w:color="auto"/>
              <w:left w:val="single" w:sz="4" w:space="0" w:color="auto"/>
              <w:bottom w:val="single" w:sz="4" w:space="0" w:color="auto"/>
              <w:right w:val="single" w:sz="4" w:space="0" w:color="auto"/>
            </w:tcBorders>
          </w:tcPr>
          <w:p w14:paraId="18F21E9A" w14:textId="733052C5" w:rsidR="00DB5E4E" w:rsidRDefault="00DB5E4E" w:rsidP="00CA4FC5">
            <w:pPr>
              <w:widowControl w:val="0"/>
              <w:rPr>
                <w:rFonts w:ascii="Open Sans" w:hAnsi="Open Sans" w:cs="Open Sans"/>
                <w:sz w:val="20"/>
                <w:szCs w:val="20"/>
              </w:rPr>
            </w:pPr>
            <w:r>
              <w:rPr>
                <w:rFonts w:ascii="Open Sans" w:hAnsi="Open Sans" w:cs="Open Sans"/>
                <w:sz w:val="20"/>
                <w:szCs w:val="20"/>
              </w:rPr>
              <w:t xml:space="preserve">Electricity (remaining Payments) </w:t>
            </w:r>
          </w:p>
        </w:tc>
        <w:tc>
          <w:tcPr>
            <w:tcW w:w="1559" w:type="dxa"/>
            <w:tcBorders>
              <w:top w:val="single" w:sz="4" w:space="0" w:color="auto"/>
              <w:left w:val="single" w:sz="4" w:space="0" w:color="auto"/>
              <w:bottom w:val="single" w:sz="4" w:space="0" w:color="auto"/>
              <w:right w:val="single" w:sz="4" w:space="0" w:color="auto"/>
            </w:tcBorders>
          </w:tcPr>
          <w:p w14:paraId="1B8CB3DE" w14:textId="1788D1E2" w:rsidR="00DB5E4E" w:rsidRDefault="00083852" w:rsidP="00CA4FC5">
            <w:pPr>
              <w:widowControl w:val="0"/>
              <w:jc w:val="both"/>
              <w:rPr>
                <w:rFonts w:ascii="Open Sans" w:hAnsi="Open Sans" w:cs="Open Sans"/>
                <w:sz w:val="20"/>
                <w:szCs w:val="20"/>
              </w:rPr>
            </w:pPr>
            <w:r>
              <w:rPr>
                <w:rFonts w:ascii="Open Sans" w:hAnsi="Open Sans" w:cs="Open Sans"/>
                <w:sz w:val="20"/>
                <w:szCs w:val="20"/>
              </w:rPr>
              <w:t>378.89</w:t>
            </w:r>
          </w:p>
        </w:tc>
        <w:tc>
          <w:tcPr>
            <w:tcW w:w="1134" w:type="dxa"/>
            <w:tcBorders>
              <w:top w:val="single" w:sz="4" w:space="0" w:color="auto"/>
              <w:left w:val="single" w:sz="4" w:space="0" w:color="auto"/>
              <w:bottom w:val="single" w:sz="4" w:space="0" w:color="auto"/>
              <w:right w:val="single" w:sz="4" w:space="0" w:color="auto"/>
            </w:tcBorders>
          </w:tcPr>
          <w:p w14:paraId="7FDD0EC8" w14:textId="77777777" w:rsidR="00DB5E4E" w:rsidRDefault="00DB5E4E"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8D0544" w14:textId="77777777" w:rsidR="00DB5E4E" w:rsidRDefault="00DB5E4E" w:rsidP="00CA4FC5">
            <w:pPr>
              <w:widowControl w:val="0"/>
              <w:jc w:val="both"/>
              <w:rPr>
                <w:rFonts w:ascii="Open Sans" w:hAnsi="Open Sans" w:cs="Open Sans"/>
                <w:sz w:val="20"/>
                <w:szCs w:val="20"/>
              </w:rPr>
            </w:pPr>
          </w:p>
        </w:tc>
      </w:tr>
    </w:tbl>
    <w:bookmarkEnd w:id="0"/>
    <w:p w14:paraId="169F8EDB" w14:textId="1F9CB7EB" w:rsidR="00DB5E4E" w:rsidRDefault="00F7450B" w:rsidP="006D77F7">
      <w:pPr>
        <w:pStyle w:val="ListParagraph"/>
        <w:widowControl w:val="0"/>
        <w:numPr>
          <w:ilvl w:val="1"/>
          <w:numId w:val="27"/>
        </w:numPr>
        <w:tabs>
          <w:tab w:val="left" w:pos="851"/>
        </w:tabs>
        <w:ind w:left="851" w:hanging="425"/>
        <w:outlineLvl w:val="0"/>
        <w:rPr>
          <w:rFonts w:ascii="Open Sans" w:hAnsi="Open Sans" w:cs="Open Sans"/>
          <w:bCs/>
          <w:sz w:val="20"/>
          <w:szCs w:val="20"/>
        </w:rPr>
      </w:pPr>
      <w:r>
        <w:rPr>
          <w:rFonts w:ascii="Open Sans" w:hAnsi="Open Sans" w:cs="Open Sans"/>
          <w:bCs/>
          <w:sz w:val="20"/>
          <w:szCs w:val="20"/>
        </w:rPr>
        <w:t>Appears we have overpaid on the SSE debacle from last month January DD covered.</w:t>
      </w:r>
    </w:p>
    <w:p w14:paraId="405A7872" w14:textId="77777777" w:rsidR="00DB5E4E" w:rsidRDefault="00DB5E4E" w:rsidP="00DB5E4E">
      <w:pPr>
        <w:pStyle w:val="ListParagraph"/>
        <w:widowControl w:val="0"/>
        <w:tabs>
          <w:tab w:val="left" w:pos="851"/>
        </w:tabs>
        <w:ind w:left="851"/>
        <w:outlineLvl w:val="0"/>
        <w:rPr>
          <w:rFonts w:ascii="Open Sans" w:hAnsi="Open Sans" w:cs="Open Sans"/>
          <w:bCs/>
          <w:sz w:val="20"/>
          <w:szCs w:val="20"/>
        </w:rPr>
      </w:pPr>
    </w:p>
    <w:p w14:paraId="5E841831" w14:textId="0F2D828D" w:rsidR="006D77F7" w:rsidRDefault="00C65BA4" w:rsidP="006D77F7">
      <w:pPr>
        <w:pStyle w:val="ListParagraph"/>
        <w:widowControl w:val="0"/>
        <w:numPr>
          <w:ilvl w:val="1"/>
          <w:numId w:val="27"/>
        </w:numPr>
        <w:tabs>
          <w:tab w:val="left" w:pos="851"/>
        </w:tabs>
        <w:ind w:left="851" w:hanging="425"/>
        <w:outlineLvl w:val="0"/>
        <w:rPr>
          <w:rFonts w:ascii="Open Sans" w:hAnsi="Open Sans" w:cs="Open Sans"/>
          <w:bCs/>
          <w:sz w:val="20"/>
          <w:szCs w:val="20"/>
        </w:rPr>
      </w:pPr>
      <w:r w:rsidRPr="00CC0630">
        <w:rPr>
          <w:rFonts w:ascii="Open Sans" w:hAnsi="Open Sans" w:cs="Open Sans"/>
          <w:bCs/>
          <w:sz w:val="20"/>
          <w:szCs w:val="20"/>
        </w:rPr>
        <w:t>Reconciliation of Bank Account to Cashbook</w:t>
      </w:r>
      <w:r w:rsidR="00A47056" w:rsidRPr="00CC0630">
        <w:rPr>
          <w:rFonts w:ascii="Open Sans" w:hAnsi="Open Sans" w:cs="Open Sans"/>
          <w:bCs/>
          <w:sz w:val="20"/>
          <w:szCs w:val="20"/>
        </w:rPr>
        <w:t xml:space="preserve"> </w:t>
      </w:r>
      <w:r w:rsidR="00CC0630" w:rsidRPr="00CC0630">
        <w:rPr>
          <w:rFonts w:ascii="Open Sans" w:hAnsi="Open Sans" w:cs="Open Sans"/>
          <w:bCs/>
          <w:sz w:val="20"/>
          <w:szCs w:val="20"/>
        </w:rPr>
        <w:t>31.</w:t>
      </w:r>
      <w:r w:rsidR="00F7450B">
        <w:rPr>
          <w:rFonts w:ascii="Open Sans" w:hAnsi="Open Sans" w:cs="Open Sans"/>
          <w:bCs/>
          <w:sz w:val="20"/>
          <w:szCs w:val="20"/>
        </w:rPr>
        <w:t>01.26 £ 57545.89</w:t>
      </w:r>
      <w:r w:rsidR="00CA4FC5">
        <w:rPr>
          <w:rFonts w:ascii="Open Sans" w:hAnsi="Open Sans" w:cs="Open Sans"/>
          <w:bCs/>
          <w:sz w:val="20"/>
          <w:szCs w:val="20"/>
        </w:rPr>
        <w:tab/>
      </w:r>
    </w:p>
    <w:p w14:paraId="1F55AF9C" w14:textId="3F093005" w:rsidR="00CC0630" w:rsidRDefault="00CA4FC5" w:rsidP="006D77F7">
      <w:pPr>
        <w:pStyle w:val="ListParagraph"/>
        <w:widowControl w:val="0"/>
        <w:tabs>
          <w:tab w:val="left" w:pos="851"/>
        </w:tabs>
        <w:ind w:left="851"/>
        <w:outlineLvl w:val="0"/>
        <w:rPr>
          <w:rFonts w:ascii="Open Sans" w:hAnsi="Open Sans" w:cs="Open Sans"/>
          <w:bCs/>
          <w:sz w:val="20"/>
          <w:szCs w:val="20"/>
        </w:rPr>
      </w:pP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p>
    <w:p w14:paraId="22C1F856" w14:textId="0B411D4C" w:rsidR="00DE78D3" w:rsidRDefault="00F7450B" w:rsidP="00CA4FC5">
      <w:pPr>
        <w:pStyle w:val="ListParagraph"/>
        <w:widowControl w:val="0"/>
        <w:numPr>
          <w:ilvl w:val="1"/>
          <w:numId w:val="27"/>
        </w:numPr>
        <w:tabs>
          <w:tab w:val="left" w:pos="567"/>
          <w:tab w:val="left" w:pos="851"/>
        </w:tabs>
        <w:ind w:left="426" w:firstLine="0"/>
        <w:outlineLvl w:val="0"/>
        <w:rPr>
          <w:rFonts w:ascii="Open Sans" w:hAnsi="Open Sans" w:cs="Open Sans"/>
          <w:bCs/>
          <w:sz w:val="20"/>
          <w:szCs w:val="20"/>
        </w:rPr>
      </w:pPr>
      <w:r>
        <w:rPr>
          <w:rFonts w:ascii="Open Sans" w:hAnsi="Open Sans" w:cs="Open Sans"/>
          <w:bCs/>
          <w:sz w:val="20"/>
          <w:szCs w:val="20"/>
        </w:rPr>
        <w:t>Confirmation of Precept sent</w:t>
      </w:r>
    </w:p>
    <w:p w14:paraId="688075A5" w14:textId="77777777" w:rsidR="00DB5E4E" w:rsidRPr="00DB5E4E" w:rsidRDefault="00DB5E4E" w:rsidP="00DB5E4E">
      <w:pPr>
        <w:pStyle w:val="ListParagraph"/>
        <w:rPr>
          <w:rFonts w:ascii="Open Sans" w:hAnsi="Open Sans" w:cs="Open Sans"/>
          <w:bCs/>
          <w:sz w:val="20"/>
          <w:szCs w:val="20"/>
        </w:rPr>
      </w:pPr>
    </w:p>
    <w:p w14:paraId="215C6E17" w14:textId="77777777" w:rsidR="00EE2372" w:rsidRPr="00EE2372" w:rsidRDefault="00EE2372" w:rsidP="00EE2372">
      <w:pPr>
        <w:pStyle w:val="ListParagraph"/>
        <w:widowControl w:val="0"/>
        <w:tabs>
          <w:tab w:val="left" w:pos="5812"/>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558EDF22" w14:textId="32A8B56D" w:rsidR="00851380" w:rsidRDefault="00D21380" w:rsidP="00BC715E">
      <w:pPr>
        <w:widowControl w:val="0"/>
        <w:numPr>
          <w:ilvl w:val="1"/>
          <w:numId w:val="27"/>
        </w:numPr>
        <w:tabs>
          <w:tab w:val="left" w:pos="3430"/>
        </w:tabs>
        <w:ind w:left="851" w:hanging="425"/>
        <w:outlineLvl w:val="0"/>
        <w:rPr>
          <w:rFonts w:ascii="Open Sans" w:hAnsi="Open Sans" w:cs="Open Sans"/>
          <w:sz w:val="20"/>
          <w:szCs w:val="20"/>
        </w:rPr>
      </w:pPr>
      <w:r w:rsidRPr="00DE78D3">
        <w:rPr>
          <w:rFonts w:ascii="Open Sans" w:hAnsi="Open Sans" w:cs="Open Sans"/>
          <w:sz w:val="20"/>
          <w:szCs w:val="20"/>
        </w:rPr>
        <w:t>New application:</w:t>
      </w:r>
      <w:r w:rsidR="000E09AD">
        <w:rPr>
          <w:rFonts w:ascii="Open Sans" w:hAnsi="Open Sans" w:cs="Open Sans"/>
          <w:sz w:val="20"/>
          <w:szCs w:val="20"/>
        </w:rPr>
        <w:t xml:space="preserve"> Extension granted</w:t>
      </w:r>
    </w:p>
    <w:p w14:paraId="4297817C" w14:textId="2A86B389" w:rsidR="000E09AD" w:rsidRDefault="000E09AD" w:rsidP="000E09AD">
      <w:pPr>
        <w:widowControl w:val="0"/>
        <w:tabs>
          <w:tab w:val="left" w:pos="3430"/>
        </w:tabs>
        <w:ind w:left="851"/>
        <w:outlineLvl w:val="0"/>
        <w:rPr>
          <w:rFonts w:ascii="Open Sans" w:hAnsi="Open Sans" w:cs="Open Sans"/>
          <w:sz w:val="20"/>
          <w:szCs w:val="20"/>
        </w:rPr>
      </w:pPr>
      <w:r>
        <w:rPr>
          <w:noProof/>
        </w:rPr>
        <w:drawing>
          <wp:inline distT="0" distB="0" distL="0" distR="0" wp14:anchorId="0CA25C66" wp14:editId="3E472702">
            <wp:extent cx="3904735" cy="685800"/>
            <wp:effectExtent l="0" t="0" r="635" b="0"/>
            <wp:docPr id="8373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6501" name=""/>
                    <pic:cNvPicPr/>
                  </pic:nvPicPr>
                  <pic:blipFill>
                    <a:blip r:embed="rId8"/>
                    <a:stretch>
                      <a:fillRect/>
                    </a:stretch>
                  </pic:blipFill>
                  <pic:spPr>
                    <a:xfrm>
                      <a:off x="0" y="0"/>
                      <a:ext cx="3923352" cy="689070"/>
                    </a:xfrm>
                    <a:prstGeom prst="rect">
                      <a:avLst/>
                    </a:prstGeom>
                  </pic:spPr>
                </pic:pic>
              </a:graphicData>
            </a:graphic>
          </wp:inline>
        </w:drawing>
      </w:r>
    </w:p>
    <w:p w14:paraId="145C7500" w14:textId="43A3A1E5" w:rsidR="000117AA" w:rsidRPr="00DE78D3" w:rsidRDefault="000117AA" w:rsidP="000117AA">
      <w:pPr>
        <w:widowControl w:val="0"/>
        <w:tabs>
          <w:tab w:val="left" w:pos="3430"/>
        </w:tabs>
        <w:ind w:left="851"/>
        <w:outlineLvl w:val="0"/>
        <w:rPr>
          <w:rFonts w:ascii="Open Sans" w:hAnsi="Open Sans" w:cs="Open Sans"/>
          <w:sz w:val="20"/>
          <w:szCs w:val="20"/>
        </w:rPr>
      </w:pP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267B567E" w14:textId="77777777" w:rsidR="00E555AB" w:rsidRPr="00E555AB" w:rsidRDefault="00E555AB" w:rsidP="00E555AB">
      <w:pPr>
        <w:ind w:left="426"/>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3F715FD0" w:rsidR="00CC0DE5" w:rsidRPr="00AA30F1" w:rsidRDefault="00CC0630" w:rsidP="009C56F2">
      <w:pPr>
        <w:ind w:left="426"/>
        <w:outlineLvl w:val="0"/>
        <w:rPr>
          <w:rFonts w:ascii="Open Sans" w:hAnsi="Open Sans" w:cs="Open Sans"/>
          <w:b/>
          <w:color w:val="EE0000"/>
          <w:sz w:val="20"/>
          <w:szCs w:val="20"/>
        </w:rPr>
      </w:pPr>
      <w:r w:rsidRPr="00AA30F1">
        <w:rPr>
          <w:rFonts w:ascii="Open Sans" w:hAnsi="Open Sans" w:cs="Open Sans"/>
          <w:b/>
          <w:color w:val="EE0000"/>
          <w:sz w:val="20"/>
          <w:szCs w:val="20"/>
        </w:rPr>
        <w:t xml:space="preserve"> (3</w:t>
      </w:r>
      <w:r w:rsidRPr="00AA30F1">
        <w:rPr>
          <w:rFonts w:ascii="Open Sans" w:hAnsi="Open Sans" w:cs="Open Sans"/>
          <w:b/>
          <w:color w:val="EE0000"/>
          <w:sz w:val="20"/>
          <w:szCs w:val="20"/>
          <w:vertAlign w:val="superscript"/>
        </w:rPr>
        <w:t>rd</w:t>
      </w:r>
      <w:r w:rsidRPr="00AA30F1">
        <w:rPr>
          <w:rFonts w:ascii="Open Sans" w:hAnsi="Open Sans" w:cs="Open Sans"/>
          <w:b/>
          <w:color w:val="EE0000"/>
          <w:sz w:val="20"/>
          <w:szCs w:val="20"/>
        </w:rPr>
        <w:t xml:space="preserve"> WEDNESDAY OF MONTH)</w:t>
      </w:r>
      <w:r w:rsidR="00F7450B">
        <w:rPr>
          <w:rFonts w:ascii="Open Sans" w:hAnsi="Open Sans" w:cs="Open Sans"/>
          <w:b/>
          <w:color w:val="EE0000"/>
          <w:sz w:val="20"/>
          <w:szCs w:val="20"/>
        </w:rPr>
        <w:t>18</w:t>
      </w:r>
      <w:r w:rsidR="00F7450B" w:rsidRPr="00F7450B">
        <w:rPr>
          <w:rFonts w:ascii="Open Sans" w:hAnsi="Open Sans" w:cs="Open Sans"/>
          <w:b/>
          <w:color w:val="EE0000"/>
          <w:sz w:val="20"/>
          <w:szCs w:val="20"/>
          <w:vertAlign w:val="superscript"/>
        </w:rPr>
        <w:t>th</w:t>
      </w:r>
      <w:r w:rsidR="00F7450B">
        <w:rPr>
          <w:rFonts w:ascii="Open Sans" w:hAnsi="Open Sans" w:cs="Open Sans"/>
          <w:b/>
          <w:color w:val="EE0000"/>
          <w:sz w:val="20"/>
          <w:szCs w:val="20"/>
        </w:rPr>
        <w:t xml:space="preserve"> March 2026</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05B100DF" w14:textId="5E6C1934" w:rsidR="00CE09C6" w:rsidRDefault="00CE09C6" w:rsidP="00CE09C6">
      <w:pPr>
        <w:pStyle w:val="ListParagraph"/>
        <w:numPr>
          <w:ilvl w:val="1"/>
          <w:numId w:val="27"/>
        </w:numPr>
        <w:ind w:left="851" w:hanging="284"/>
        <w:outlineLvl w:val="0"/>
        <w:rPr>
          <w:rFonts w:ascii="Open Sans" w:hAnsi="Open Sans" w:cs="Open Sans"/>
          <w:bCs/>
          <w:sz w:val="20"/>
          <w:szCs w:val="20"/>
        </w:rPr>
      </w:pPr>
      <w:r>
        <w:rPr>
          <w:rFonts w:ascii="Open Sans" w:hAnsi="Open Sans" w:cs="Open Sans"/>
          <w:bCs/>
          <w:sz w:val="20"/>
          <w:szCs w:val="20"/>
        </w:rPr>
        <w:lastRenderedPageBreak/>
        <w:t xml:space="preserve">Request for Street Naming (180 homes) </w:t>
      </w:r>
      <w:r w:rsidR="00F7450B">
        <w:rPr>
          <w:rFonts w:ascii="Open Sans" w:hAnsi="Open Sans" w:cs="Open Sans"/>
          <w:bCs/>
          <w:sz w:val="20"/>
          <w:szCs w:val="20"/>
        </w:rPr>
        <w:t xml:space="preserve">extension agreed – community engagement included roman themes, former field names and we have previous in apples and local names. </w:t>
      </w:r>
    </w:p>
    <w:p w14:paraId="1B5AA0D7" w14:textId="11359851" w:rsidR="00F7450B" w:rsidRPr="00CE09C6" w:rsidRDefault="00F7450B" w:rsidP="00CE09C6">
      <w:pPr>
        <w:pStyle w:val="ListParagraph"/>
        <w:numPr>
          <w:ilvl w:val="1"/>
          <w:numId w:val="27"/>
        </w:numPr>
        <w:ind w:left="851" w:hanging="284"/>
        <w:outlineLvl w:val="0"/>
        <w:rPr>
          <w:rFonts w:ascii="Open Sans" w:hAnsi="Open Sans" w:cs="Open Sans"/>
          <w:bCs/>
          <w:sz w:val="20"/>
          <w:szCs w:val="20"/>
        </w:rPr>
      </w:pPr>
      <w:r>
        <w:rPr>
          <w:rFonts w:ascii="Open Sans" w:hAnsi="Open Sans" w:cs="Open Sans"/>
          <w:bCs/>
          <w:sz w:val="20"/>
          <w:szCs w:val="20"/>
        </w:rPr>
        <w:t xml:space="preserve">Assertion 10 training </w:t>
      </w:r>
    </w:p>
    <w:p w14:paraId="5FB6135B" w14:textId="77777777" w:rsidR="00CE09C6" w:rsidRDefault="00CE09C6" w:rsidP="00CE09C6">
      <w:pPr>
        <w:pStyle w:val="ListParagraph"/>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100A(4)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w:t>
      </w:r>
      <w:proofErr w:type="spellStart"/>
      <w:r w:rsidRPr="00C954C7">
        <w:rPr>
          <w:rFonts w:ascii="Open Sans" w:hAnsi="Open Sans" w:cs="Open Sans"/>
          <w:i/>
          <w:iCs/>
          <w:sz w:val="16"/>
          <w:szCs w:val="16"/>
        </w:rPr>
        <w:t>i</w:t>
      </w:r>
      <w:proofErr w:type="spellEnd"/>
      <w:r w:rsidRPr="00C954C7">
        <w:rPr>
          <w:rFonts w:ascii="Open Sans" w:hAnsi="Open Sans" w:cs="Open Sans"/>
          <w:i/>
          <w:iCs/>
          <w:sz w:val="16"/>
          <w:szCs w:val="16"/>
        </w:rPr>
        <w:t>)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9"/>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034D" w14:textId="77777777" w:rsidR="00E40A5F" w:rsidRDefault="00E40A5F">
      <w:r>
        <w:separator/>
      </w:r>
    </w:p>
  </w:endnote>
  <w:endnote w:type="continuationSeparator" w:id="0">
    <w:p w14:paraId="230F769E" w14:textId="77777777" w:rsidR="00E40A5F" w:rsidRDefault="00E4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DF1C" w14:textId="77777777" w:rsidR="00E40A5F" w:rsidRDefault="00E40A5F">
      <w:r>
        <w:separator/>
      </w:r>
    </w:p>
  </w:footnote>
  <w:footnote w:type="continuationSeparator" w:id="0">
    <w:p w14:paraId="7BF85254" w14:textId="77777777" w:rsidR="00E40A5F" w:rsidRDefault="00E40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7AA"/>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3E7B"/>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852"/>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09AD"/>
    <w:rsid w:val="000E742D"/>
    <w:rsid w:val="000F16B7"/>
    <w:rsid w:val="000F30B7"/>
    <w:rsid w:val="000F4A9B"/>
    <w:rsid w:val="000F6535"/>
    <w:rsid w:val="00102F23"/>
    <w:rsid w:val="00103F48"/>
    <w:rsid w:val="00104014"/>
    <w:rsid w:val="00104C52"/>
    <w:rsid w:val="00105BC3"/>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108"/>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C7E73"/>
    <w:rsid w:val="001D4639"/>
    <w:rsid w:val="001D5B24"/>
    <w:rsid w:val="001E0A7C"/>
    <w:rsid w:val="001E1B5A"/>
    <w:rsid w:val="001E2ACC"/>
    <w:rsid w:val="001E3245"/>
    <w:rsid w:val="001E4407"/>
    <w:rsid w:val="001E4468"/>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E65E6"/>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103"/>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57EC"/>
    <w:rsid w:val="005460D3"/>
    <w:rsid w:val="0054639C"/>
    <w:rsid w:val="0054766A"/>
    <w:rsid w:val="00547A10"/>
    <w:rsid w:val="00550167"/>
    <w:rsid w:val="00551229"/>
    <w:rsid w:val="00557BFA"/>
    <w:rsid w:val="00557D0D"/>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C7314"/>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4B5D"/>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D77F7"/>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55E2"/>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4BCB"/>
    <w:rsid w:val="00825046"/>
    <w:rsid w:val="008313F7"/>
    <w:rsid w:val="008328DA"/>
    <w:rsid w:val="008332FF"/>
    <w:rsid w:val="00833421"/>
    <w:rsid w:val="0083520F"/>
    <w:rsid w:val="00835C4B"/>
    <w:rsid w:val="008367EC"/>
    <w:rsid w:val="0083766A"/>
    <w:rsid w:val="0084185F"/>
    <w:rsid w:val="0084470C"/>
    <w:rsid w:val="00845224"/>
    <w:rsid w:val="0084601A"/>
    <w:rsid w:val="00846C6E"/>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232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5A9F"/>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30F9"/>
    <w:rsid w:val="00A43A55"/>
    <w:rsid w:val="00A4455F"/>
    <w:rsid w:val="00A4555A"/>
    <w:rsid w:val="00A46734"/>
    <w:rsid w:val="00A47056"/>
    <w:rsid w:val="00A520CD"/>
    <w:rsid w:val="00A52438"/>
    <w:rsid w:val="00A53298"/>
    <w:rsid w:val="00A540E6"/>
    <w:rsid w:val="00A54930"/>
    <w:rsid w:val="00A55AE5"/>
    <w:rsid w:val="00A608F6"/>
    <w:rsid w:val="00A61305"/>
    <w:rsid w:val="00A6187A"/>
    <w:rsid w:val="00A630BF"/>
    <w:rsid w:val="00A63CB1"/>
    <w:rsid w:val="00A64D09"/>
    <w:rsid w:val="00A66795"/>
    <w:rsid w:val="00A66D6E"/>
    <w:rsid w:val="00A6783D"/>
    <w:rsid w:val="00A70143"/>
    <w:rsid w:val="00A704FA"/>
    <w:rsid w:val="00A74B27"/>
    <w:rsid w:val="00A76CC5"/>
    <w:rsid w:val="00A775D7"/>
    <w:rsid w:val="00A77FF0"/>
    <w:rsid w:val="00A80AA6"/>
    <w:rsid w:val="00A822CB"/>
    <w:rsid w:val="00A831B5"/>
    <w:rsid w:val="00A86E1B"/>
    <w:rsid w:val="00A940AF"/>
    <w:rsid w:val="00A9530F"/>
    <w:rsid w:val="00A95E44"/>
    <w:rsid w:val="00A96863"/>
    <w:rsid w:val="00AA0C80"/>
    <w:rsid w:val="00AA30F1"/>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09F5"/>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0E2"/>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38B"/>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0252"/>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097C"/>
    <w:rsid w:val="00C91A84"/>
    <w:rsid w:val="00C92332"/>
    <w:rsid w:val="00C94D38"/>
    <w:rsid w:val="00C954C7"/>
    <w:rsid w:val="00C95796"/>
    <w:rsid w:val="00C95A51"/>
    <w:rsid w:val="00C967D2"/>
    <w:rsid w:val="00C9759B"/>
    <w:rsid w:val="00C97A41"/>
    <w:rsid w:val="00CA04F9"/>
    <w:rsid w:val="00CA0ED8"/>
    <w:rsid w:val="00CA2381"/>
    <w:rsid w:val="00CA4730"/>
    <w:rsid w:val="00CA4FC5"/>
    <w:rsid w:val="00CA5EF1"/>
    <w:rsid w:val="00CB0B50"/>
    <w:rsid w:val="00CB0C57"/>
    <w:rsid w:val="00CC0630"/>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9C6"/>
    <w:rsid w:val="00CE0A4F"/>
    <w:rsid w:val="00CE23B2"/>
    <w:rsid w:val="00CE6F5C"/>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5E4E"/>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E78D3"/>
    <w:rsid w:val="00DF0F9E"/>
    <w:rsid w:val="00DF22A8"/>
    <w:rsid w:val="00DF34A2"/>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0A5F"/>
    <w:rsid w:val="00E426FC"/>
    <w:rsid w:val="00E42D2C"/>
    <w:rsid w:val="00E430A3"/>
    <w:rsid w:val="00E4520B"/>
    <w:rsid w:val="00E454B8"/>
    <w:rsid w:val="00E45C46"/>
    <w:rsid w:val="00E4678C"/>
    <w:rsid w:val="00E47E8B"/>
    <w:rsid w:val="00E50084"/>
    <w:rsid w:val="00E51102"/>
    <w:rsid w:val="00E516A5"/>
    <w:rsid w:val="00E51831"/>
    <w:rsid w:val="00E54B91"/>
    <w:rsid w:val="00E555AB"/>
    <w:rsid w:val="00E562C7"/>
    <w:rsid w:val="00E563D1"/>
    <w:rsid w:val="00E606BE"/>
    <w:rsid w:val="00E61736"/>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D21D6"/>
    <w:rsid w:val="00EE16A5"/>
    <w:rsid w:val="00EE2372"/>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27006"/>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450B"/>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935"/>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2937</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4406</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7</cp:revision>
  <cp:lastPrinted>2026-01-15T11:51:00Z</cp:lastPrinted>
  <dcterms:created xsi:type="dcterms:W3CDTF">2026-02-08T09:17:00Z</dcterms:created>
  <dcterms:modified xsi:type="dcterms:W3CDTF">2026-02-11T11:17:00Z</dcterms:modified>
</cp:coreProperties>
</file>